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83F2" w14:textId="6FCBC3FF" w:rsidR="001945E9" w:rsidRDefault="001945E9" w:rsidP="009C5827">
      <w:pPr>
        <w:widowControl/>
        <w:shd w:val="clear" w:color="auto" w:fill="FFFFFF"/>
        <w:ind w:firstLineChars="1100" w:firstLine="2429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受講者（来所者）の皆様へのお願い</w:t>
      </w:r>
    </w:p>
    <w:p w14:paraId="772B030C" w14:textId="5521B7E5" w:rsidR="009C5827" w:rsidRPr="00FB6A29" w:rsidRDefault="00FB6A29" w:rsidP="00FB6A29">
      <w:pPr>
        <w:widowControl/>
        <w:shd w:val="clear" w:color="auto" w:fill="FFFFFF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FB6A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令和５年３月</w:t>
      </w:r>
    </w:p>
    <w:p w14:paraId="4661DD4E" w14:textId="4D464B12" w:rsidR="00FB6A29" w:rsidRPr="00FB6A29" w:rsidRDefault="00FB6A29" w:rsidP="00FB6A29">
      <w:pPr>
        <w:widowControl/>
        <w:shd w:val="clear" w:color="auto" w:fill="FFFFFF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FB6A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山梨産業保健総合支援センター</w:t>
      </w:r>
    </w:p>
    <w:p w14:paraId="44D9DCC1" w14:textId="77777777" w:rsidR="00FB6A29" w:rsidRPr="001945E9" w:rsidRDefault="00FB6A29" w:rsidP="009C5827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</w:pPr>
    </w:p>
    <w:p w14:paraId="15F71E9D" w14:textId="2F28243C" w:rsidR="00F12952" w:rsidRDefault="00F12952" w:rsidP="009C5827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【受講</w:t>
      </w:r>
      <w:r w:rsidR="0078271B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（来所）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をお断りする場合】</w:t>
      </w:r>
    </w:p>
    <w:p w14:paraId="2862C3CB" w14:textId="01633851" w:rsidR="00F12952" w:rsidRDefault="00F12952" w:rsidP="009C5827">
      <w:pPr>
        <w:widowControl/>
        <w:shd w:val="clear" w:color="auto" w:fill="FFFFFF"/>
        <w:ind w:firstLineChars="200" w:firstLine="44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以下</w:t>
      </w:r>
      <w:r w:rsidR="00FB6A29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に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該当する方は会場での受講</w:t>
      </w:r>
      <w:r w:rsidR="0078271B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、面談での相談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を控えてください。</w:t>
      </w:r>
    </w:p>
    <w:p w14:paraId="72652767" w14:textId="5EA0E52F" w:rsidR="00F12952" w:rsidRDefault="00F12952" w:rsidP="009C5827">
      <w:pPr>
        <w:widowControl/>
        <w:shd w:val="clear" w:color="auto" w:fill="FFFFFF"/>
        <w:ind w:leftChars="198" w:left="425" w:hangingChars="4" w:hanging="9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ハイブリッ</w:t>
      </w:r>
      <w:r w:rsidR="00AF626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ド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開催の研修につきましては、WEB参加への変更も可能です。遠慮</w:t>
      </w:r>
      <w:r w:rsidR="00706443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な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くお申し付けください。</w:t>
      </w:r>
    </w:p>
    <w:p w14:paraId="6C363D50" w14:textId="5674247C" w:rsidR="00F12952" w:rsidRDefault="001945E9" w:rsidP="009C5827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</w:t>
      </w:r>
      <w:r w:rsidRPr="001945E9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体調がすぐれない場合</w:t>
      </w:r>
      <w:r w:rsidR="00F12952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、</w:t>
      </w:r>
      <w:r w:rsidRPr="001945E9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体調を最優先にしていただき受講をお控えください。</w:t>
      </w:r>
    </w:p>
    <w:p w14:paraId="656692CD" w14:textId="23068DE4" w:rsidR="001945E9" w:rsidRDefault="00F12952" w:rsidP="009C5827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・身近な方の感染により、ご自身への感染が否定できない場合には、受講をお控えいただくようお願いいたします。</w:t>
      </w:r>
    </w:p>
    <w:p w14:paraId="14AB58AD" w14:textId="4820D57A" w:rsidR="00F12952" w:rsidRDefault="0078271B" w:rsidP="009C58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・面談での相談は別途日程調整またはWEBや電話相談への変更をお願いします。</w:t>
      </w:r>
    </w:p>
    <w:p w14:paraId="2EAA7560" w14:textId="77777777" w:rsidR="009C5827" w:rsidRDefault="009C5827" w:rsidP="009C58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</w:p>
    <w:p w14:paraId="63F87185" w14:textId="242E0610" w:rsidR="00F12952" w:rsidRDefault="00F12952" w:rsidP="009C58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【体調管理のお願い】</w:t>
      </w:r>
    </w:p>
    <w:p w14:paraId="5CE412A2" w14:textId="74866C5F" w:rsidR="008A6447" w:rsidRDefault="008A6447" w:rsidP="009C5827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・受付にアルコール消毒、体温計を設置いたしますので、自己の感染予防・管理にご利用ください</w:t>
      </w:r>
      <w:r w:rsidRPr="001945E9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。</w:t>
      </w:r>
    </w:p>
    <w:p w14:paraId="5C539B1E" w14:textId="44E96D5A" w:rsidR="008A6447" w:rsidRDefault="008A6447" w:rsidP="009C5827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</w:t>
      </w:r>
      <w:r w:rsidRPr="001945E9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万が一、研修中に発熱など体調に異変を感じられた場合は、速やかにスタッフまでお申し出ください。</w:t>
      </w:r>
    </w:p>
    <w:p w14:paraId="33FBF379" w14:textId="5C65A55C" w:rsidR="001945E9" w:rsidRDefault="008A6447" w:rsidP="009C58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・咳エチケットの徹底をお願いします。</w:t>
      </w:r>
    </w:p>
    <w:p w14:paraId="4285B12F" w14:textId="77777777" w:rsidR="009C5827" w:rsidRDefault="009C5827" w:rsidP="009C58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</w:p>
    <w:p w14:paraId="09799695" w14:textId="5D335D7D" w:rsidR="001945E9" w:rsidRDefault="001945E9" w:rsidP="009C58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【マスク着用について】</w:t>
      </w:r>
    </w:p>
    <w:p w14:paraId="405D01B3" w14:textId="3EDF3BEC" w:rsidR="00046106" w:rsidRDefault="00046106" w:rsidP="009C58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</w:t>
      </w:r>
      <w:r w:rsidR="001016F2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施設管理者である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山梨県医師会の管理方針に準じた対応へのご協力をお願いし</w:t>
      </w:r>
    </w:p>
    <w:p w14:paraId="16966213" w14:textId="0D84F2A3" w:rsidR="00046106" w:rsidRDefault="00046106" w:rsidP="00046106">
      <w:pPr>
        <w:widowControl/>
        <w:shd w:val="clear" w:color="auto" w:fill="FFFFFF"/>
        <w:ind w:firstLineChars="200" w:firstLine="44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ます。</w:t>
      </w:r>
    </w:p>
    <w:p w14:paraId="3490BF3C" w14:textId="2A228D71" w:rsidR="00046106" w:rsidRDefault="00046106" w:rsidP="009C58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 xml:space="preserve">　</w:t>
      </w:r>
      <w:r w:rsidR="007546D1" w:rsidRPr="001016F2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現時点では、</w:t>
      </w:r>
      <w:r w:rsidR="007546D1" w:rsidRPr="001016F2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2"/>
        </w:rPr>
        <w:t>館内利用の際は</w:t>
      </w:r>
      <w:r w:rsidRPr="001016F2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2"/>
        </w:rPr>
        <w:t>「</w:t>
      </w:r>
      <w:r w:rsidR="007546D1" w:rsidRPr="001016F2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2"/>
        </w:rPr>
        <w:t>マスクを</w:t>
      </w:r>
      <w:r w:rsidRPr="001016F2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2"/>
        </w:rPr>
        <w:t>着用」</w:t>
      </w:r>
      <w:r w:rsidR="007546D1" w:rsidRPr="001016F2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2"/>
        </w:rPr>
        <w:t>してください</w:t>
      </w:r>
      <w:r w:rsidRPr="001016F2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2"/>
        </w:rPr>
        <w:t>。</w:t>
      </w:r>
    </w:p>
    <w:p w14:paraId="62541646" w14:textId="77777777" w:rsidR="009C5827" w:rsidRPr="007546D1" w:rsidRDefault="009C5827" w:rsidP="009C5827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</w:p>
    <w:p w14:paraId="3D12852B" w14:textId="4B841BFA" w:rsidR="00F12952" w:rsidRDefault="00F12952" w:rsidP="009C5827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【センターの対応】</w:t>
      </w:r>
    </w:p>
    <w:p w14:paraId="574645AA" w14:textId="40A89791" w:rsidR="00F12952" w:rsidRPr="001945E9" w:rsidRDefault="00F12952" w:rsidP="00FB6A29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・講師他スタッフは、引き続き、マスク着用にて対応いたしますので、ご理解願います。</w:t>
      </w:r>
    </w:p>
    <w:p w14:paraId="719C50F9" w14:textId="26AC7202" w:rsidR="008A6447" w:rsidRPr="001945E9" w:rsidRDefault="00F12952" w:rsidP="009C5827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・会場内の換気</w:t>
      </w:r>
      <w:r w:rsidR="00BE0168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、座席間隔については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、従来の感染予防対策を継続いたします。</w:t>
      </w:r>
    </w:p>
    <w:p w14:paraId="7C69C41F" w14:textId="693BA7B6" w:rsidR="001945E9" w:rsidRPr="001945E9" w:rsidRDefault="00F12952" w:rsidP="009C5827">
      <w:pPr>
        <w:widowControl/>
        <w:shd w:val="clear" w:color="auto" w:fill="FFFFFF"/>
        <w:ind w:leftChars="100" w:left="430" w:hangingChars="100" w:hanging="2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・</w:t>
      </w:r>
      <w:r w:rsidR="001945E9" w:rsidRPr="001945E9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今後も、</w:t>
      </w:r>
      <w:r w:rsidR="001945E9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受講者の</w:t>
      </w:r>
      <w:r w:rsidR="001945E9" w:rsidRPr="001945E9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安全確保を最優先に、政府の方針や行動計画に基づき研修を運営</w:t>
      </w:r>
      <w:r w:rsidR="001945E9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いたします</w:t>
      </w:r>
      <w:r w:rsidR="002D0602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。</w:t>
      </w:r>
    </w:p>
    <w:p w14:paraId="671A9CC7" w14:textId="067498F8" w:rsidR="00A618CD" w:rsidRPr="002D0602" w:rsidRDefault="002D0602" w:rsidP="009C58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以上</w:t>
      </w:r>
    </w:p>
    <w:sectPr w:rsidR="00A618CD" w:rsidRPr="002D0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5B0A" w14:textId="77777777" w:rsidR="008A5E6A" w:rsidRDefault="008A5E6A" w:rsidP="0078271B">
      <w:r>
        <w:separator/>
      </w:r>
    </w:p>
  </w:endnote>
  <w:endnote w:type="continuationSeparator" w:id="0">
    <w:p w14:paraId="4BED4AB0" w14:textId="77777777" w:rsidR="008A5E6A" w:rsidRDefault="008A5E6A" w:rsidP="0078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EFC3" w14:textId="77777777" w:rsidR="008A5E6A" w:rsidRDefault="008A5E6A" w:rsidP="0078271B">
      <w:r>
        <w:separator/>
      </w:r>
    </w:p>
  </w:footnote>
  <w:footnote w:type="continuationSeparator" w:id="0">
    <w:p w14:paraId="604233F1" w14:textId="77777777" w:rsidR="008A5E6A" w:rsidRDefault="008A5E6A" w:rsidP="0078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2BF0"/>
    <w:multiLevelType w:val="multilevel"/>
    <w:tmpl w:val="BE7E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A121B"/>
    <w:multiLevelType w:val="multilevel"/>
    <w:tmpl w:val="939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9268">
    <w:abstractNumId w:val="1"/>
  </w:num>
  <w:num w:numId="2" w16cid:durableId="58781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E9"/>
    <w:rsid w:val="00017E96"/>
    <w:rsid w:val="00046106"/>
    <w:rsid w:val="001016F2"/>
    <w:rsid w:val="00143DEC"/>
    <w:rsid w:val="001945E9"/>
    <w:rsid w:val="002D0602"/>
    <w:rsid w:val="003906BB"/>
    <w:rsid w:val="00407D04"/>
    <w:rsid w:val="00706443"/>
    <w:rsid w:val="007546D1"/>
    <w:rsid w:val="0078271B"/>
    <w:rsid w:val="00886E61"/>
    <w:rsid w:val="008A5E6A"/>
    <w:rsid w:val="008A6447"/>
    <w:rsid w:val="009C5827"/>
    <w:rsid w:val="00A618CD"/>
    <w:rsid w:val="00AF6264"/>
    <w:rsid w:val="00BE0168"/>
    <w:rsid w:val="00C14B85"/>
    <w:rsid w:val="00EF0BAE"/>
    <w:rsid w:val="00F007C4"/>
    <w:rsid w:val="00F12952"/>
    <w:rsid w:val="00F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61B0A"/>
  <w15:chartTrackingRefBased/>
  <w15:docId w15:val="{6BB9C1AE-528D-4E2A-AC8E-52F4C3C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71B"/>
  </w:style>
  <w:style w:type="paragraph" w:styleId="a5">
    <w:name w:val="footer"/>
    <w:basedOn w:val="a"/>
    <w:link w:val="a6"/>
    <w:uiPriority w:val="99"/>
    <w:unhideWhenUsed/>
    <w:rsid w:val="0078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71B"/>
  </w:style>
  <w:style w:type="paragraph" w:styleId="a7">
    <w:name w:val="Date"/>
    <w:basedOn w:val="a"/>
    <w:next w:val="a"/>
    <w:link w:val="a8"/>
    <w:uiPriority w:val="99"/>
    <w:semiHidden/>
    <w:unhideWhenUsed/>
    <w:rsid w:val="00FB6A29"/>
  </w:style>
  <w:style w:type="character" w:customStyle="1" w:styleId="a8">
    <w:name w:val="日付 (文字)"/>
    <w:basedOn w:val="a0"/>
    <w:link w:val="a7"/>
    <w:uiPriority w:val="99"/>
    <w:semiHidden/>
    <w:rsid w:val="00FB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理恵</dc:creator>
  <cp:keywords/>
  <dc:description/>
  <cp:lastModifiedBy>小川 理恵</cp:lastModifiedBy>
  <cp:revision>5</cp:revision>
  <cp:lastPrinted>2023-03-15T03:03:00Z</cp:lastPrinted>
  <dcterms:created xsi:type="dcterms:W3CDTF">2023-03-15T02:58:00Z</dcterms:created>
  <dcterms:modified xsi:type="dcterms:W3CDTF">2023-03-15T03:05:00Z</dcterms:modified>
</cp:coreProperties>
</file>